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new nurse demonstrates an understanding of the primary purpose of the state nurse practice act (NPA) by explaining that it acts to:</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test and license LPN/LVNs.</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define</w:t>
            </w:r>
            <w:proofErr w:type="gramEnd"/>
            <w:r>
              <w:rPr>
                <w:rFonts w:ascii="Times New Roman" w:hAnsi="Times New Roman" w:cs="Times New Roman"/>
                <w:color w:val="000000"/>
                <w:sz w:val="24"/>
                <w:szCs w:val="24"/>
              </w:rPr>
              <w:t xml:space="preserve"> the scope of LPN/LVN practice.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improve</w:t>
            </w:r>
            <w:proofErr w:type="gramEnd"/>
            <w:r>
              <w:rPr>
                <w:rFonts w:ascii="Times New Roman" w:hAnsi="Times New Roman" w:cs="Times New Roman"/>
                <w:color w:val="000000"/>
                <w:sz w:val="24"/>
                <w:szCs w:val="24"/>
              </w:rPr>
              <w:t xml:space="preserve"> the quality of care provided by the LPN/LVN.</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the LPN/LVN employment placement.</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charge nurse asks the new vocational nurse to start an intravenous infusion. Because the vocational nurse has not been taught this skill during her educational program, the vocational nurse should:</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a more experienced nurse to demonstrate the procedure.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look</w:t>
            </w:r>
            <w:proofErr w:type="gramEnd"/>
            <w:r>
              <w:rPr>
                <w:rFonts w:ascii="Times New Roman" w:hAnsi="Times New Roman" w:cs="Times New Roman"/>
                <w:color w:val="000000"/>
                <w:sz w:val="24"/>
                <w:szCs w:val="24"/>
              </w:rPr>
              <w:t xml:space="preserve"> up the procedure in the procedure manual.</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attempt</w:t>
            </w:r>
            <w:proofErr w:type="gramEnd"/>
            <w:r>
              <w:rPr>
                <w:rFonts w:ascii="Times New Roman" w:hAnsi="Times New Roman" w:cs="Times New Roman"/>
                <w:color w:val="000000"/>
                <w:sz w:val="24"/>
                <w:szCs w:val="24"/>
              </w:rPr>
              <w:t xml:space="preserve"> to perform the procedure with supervision.</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charge nurse of her lack of training in this procedure.</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recognizes the need for further discharge education when the patient says:</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have no idea of how this drug will affect me.”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 you know if my physician is coming back today?”</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“Will my insurance pay for my stay?”</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 I going to have to go to a nursing home?”</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According to most state NPAs, the vocational nurse acting as charge nurse in a long-term care facility is acting in which capacity?</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direct supervision of an RN on the unit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 the RN in the building</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general supervision by the RN available on site or by phone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an independent vocational nurse</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reminds the patient who is a member of a health maintenance organization that prior to treatment he will need to:</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seek</w:t>
            </w:r>
            <w:proofErr w:type="gramEnd"/>
            <w:r>
              <w:rPr>
                <w:rFonts w:ascii="Times New Roman" w:hAnsi="Times New Roman" w:cs="Times New Roman"/>
                <w:color w:val="000000"/>
                <w:sz w:val="24"/>
                <w:szCs w:val="24"/>
              </w:rPr>
              <w:t xml:space="preserve"> the opinion of another physician.</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have</w:t>
            </w:r>
            <w:proofErr w:type="gramEnd"/>
            <w:r>
              <w:rPr>
                <w:rFonts w:ascii="Times New Roman" w:hAnsi="Times New Roman" w:cs="Times New Roman"/>
                <w:color w:val="000000"/>
                <w:sz w:val="24"/>
                <w:szCs w:val="24"/>
              </w:rPr>
              <w:t xml:space="preserve"> medical services approved by his insurance.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documentation of all care received for his condition.</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wait</w:t>
            </w:r>
            <w:proofErr w:type="gramEnd"/>
            <w:r>
              <w:rPr>
                <w:rFonts w:ascii="Times New Roman" w:hAnsi="Times New Roman" w:cs="Times New Roman"/>
                <w:color w:val="000000"/>
                <w:sz w:val="24"/>
                <w:szCs w:val="24"/>
              </w:rPr>
              <w:t xml:space="preserve"> 6 months to see a specialist.</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The patient complains to the nurse that he is confused about his “deductible” that he owes the hospital. The nurse explains that the deductible is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amount</w:t>
            </w:r>
            <w:proofErr w:type="gramEnd"/>
            <w:r>
              <w:rPr>
                <w:rFonts w:ascii="Times New Roman" w:hAnsi="Times New Roman" w:cs="Times New Roman"/>
                <w:color w:val="000000"/>
                <w:sz w:val="24"/>
                <w:szCs w:val="24"/>
              </w:rPr>
              <w:t xml:space="preserve"> of money put aside for the payment of future medical bills.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one-time</w:t>
            </w:r>
            <w:proofErr w:type="gramEnd"/>
            <w:r>
              <w:rPr>
                <w:rFonts w:ascii="Times New Roman" w:hAnsi="Times New Roman" w:cs="Times New Roman"/>
                <w:color w:val="000000"/>
                <w:sz w:val="24"/>
                <w:szCs w:val="24"/>
              </w:rPr>
              <w:t xml:space="preserve"> fee for service.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amount</w:t>
            </w:r>
            <w:proofErr w:type="gramEnd"/>
            <w:r>
              <w:rPr>
                <w:rFonts w:ascii="Times New Roman" w:hAnsi="Times New Roman" w:cs="Times New Roman"/>
                <w:color w:val="000000"/>
                <w:sz w:val="24"/>
                <w:szCs w:val="24"/>
              </w:rPr>
              <w:t xml:space="preserve"> of money deducted from the bill by the insurance company.</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annual</w:t>
            </w:r>
            <w:proofErr w:type="gramEnd"/>
            <w:r>
              <w:rPr>
                <w:rFonts w:ascii="Times New Roman" w:hAnsi="Times New Roman" w:cs="Times New Roman"/>
                <w:color w:val="000000"/>
                <w:sz w:val="24"/>
                <w:szCs w:val="24"/>
              </w:rPr>
              <w:t xml:space="preserve"> amount of money the patient must pay out-of-pocket for medical care.</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compares the characteristics of a health maintenance organization (HMO) and a preferred provider organization (PPO), pointing out that an HMO:</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requires</w:t>
            </w:r>
            <w:proofErr w:type="gramEnd"/>
            <w:r>
              <w:rPr>
                <w:rFonts w:ascii="Times New Roman" w:hAnsi="Times New Roman" w:cs="Times New Roman"/>
                <w:color w:val="000000"/>
                <w:sz w:val="24"/>
                <w:szCs w:val="24"/>
              </w:rPr>
              <w:t xml:space="preserve"> a set fee of each member monthly.</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allows</w:t>
            </w:r>
            <w:proofErr w:type="gramEnd"/>
            <w:r>
              <w:rPr>
                <w:rFonts w:ascii="Times New Roman" w:hAnsi="Times New Roman" w:cs="Times New Roman"/>
                <w:color w:val="000000"/>
                <w:sz w:val="24"/>
                <w:szCs w:val="24"/>
              </w:rPr>
              <w:t xml:space="preserve"> the member to select his health care provider.</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permits</w:t>
            </w:r>
            <w:proofErr w:type="gramEnd"/>
            <w:r>
              <w:rPr>
                <w:rFonts w:ascii="Times New Roman" w:hAnsi="Times New Roman" w:cs="Times New Roman"/>
                <w:color w:val="000000"/>
                <w:sz w:val="24"/>
                <w:szCs w:val="24"/>
              </w:rPr>
              <w:t xml:space="preserve"> admission to any facility the member prefers.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offers</w:t>
            </w:r>
            <w:proofErr w:type="gramEnd"/>
            <w:r>
              <w:rPr>
                <w:rFonts w:ascii="Times New Roman" w:hAnsi="Times New Roman" w:cs="Times New Roman"/>
                <w:color w:val="000000"/>
                <w:sz w:val="24"/>
                <w:szCs w:val="24"/>
              </w:rPr>
              <w:t xml:space="preserve"> unlimited diagnostics tests and treatments.</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When the patient asks the nurse what his Medicare Part A covers, the nurse responds that it covers:</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inpatient</w:t>
            </w:r>
            <w:proofErr w:type="gramEnd"/>
            <w:r>
              <w:rPr>
                <w:rFonts w:ascii="Times New Roman" w:hAnsi="Times New Roman" w:cs="Times New Roman"/>
                <w:color w:val="000000"/>
                <w:sz w:val="24"/>
                <w:szCs w:val="24"/>
              </w:rPr>
              <w:t xml:space="preserve"> hospital costs.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reimbursement</w:t>
            </w:r>
            <w:proofErr w:type="gramEnd"/>
            <w:r>
              <w:rPr>
                <w:rFonts w:ascii="Times New Roman" w:hAnsi="Times New Roman" w:cs="Times New Roman"/>
                <w:color w:val="000000"/>
                <w:sz w:val="24"/>
                <w:szCs w:val="24"/>
              </w:rPr>
              <w:t xml:space="preserve"> to the physician.</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outpatient</w:t>
            </w:r>
            <w:proofErr w:type="gramEnd"/>
            <w:r>
              <w:rPr>
                <w:rFonts w:ascii="Times New Roman" w:hAnsi="Times New Roman" w:cs="Times New Roman"/>
                <w:color w:val="000000"/>
                <w:sz w:val="24"/>
                <w:szCs w:val="24"/>
              </w:rPr>
              <w:t xml:space="preserve"> hospital services.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ambulance</w:t>
            </w:r>
            <w:proofErr w:type="gramEnd"/>
            <w:r>
              <w:rPr>
                <w:rFonts w:ascii="Times New Roman" w:hAnsi="Times New Roman" w:cs="Times New Roman"/>
                <w:color w:val="000000"/>
                <w:sz w:val="24"/>
                <w:szCs w:val="24"/>
              </w:rPr>
              <w:t xml:space="preserve"> transportation.</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explains that the main cost containment component of diagnosis-related groups (DRGs) is that:</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hospitals</w:t>
            </w:r>
            <w:proofErr w:type="gramEnd"/>
            <w:r>
              <w:rPr>
                <w:rFonts w:ascii="Times New Roman" w:hAnsi="Times New Roman" w:cs="Times New Roman"/>
                <w:color w:val="000000"/>
                <w:sz w:val="24"/>
                <w:szCs w:val="24"/>
              </w:rPr>
              <w:t xml:space="preserve"> focus only on the specific diagnosis.</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hospitals</w:t>
            </w:r>
            <w:proofErr w:type="gramEnd"/>
            <w:r>
              <w:rPr>
                <w:rFonts w:ascii="Times New Roman" w:hAnsi="Times New Roman" w:cs="Times New Roman"/>
                <w:color w:val="000000"/>
                <w:sz w:val="24"/>
                <w:szCs w:val="24"/>
              </w:rPr>
              <w:t xml:space="preserve"> treat and discharge patients quickly.</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reduced-cost</w:t>
            </w:r>
            <w:proofErr w:type="gramEnd"/>
            <w:r>
              <w:rPr>
                <w:rFonts w:ascii="Times New Roman" w:hAnsi="Times New Roman" w:cs="Times New Roman"/>
                <w:color w:val="000000"/>
                <w:sz w:val="24"/>
                <w:szCs w:val="24"/>
              </w:rPr>
              <w:t xml:space="preserve"> drugs are ordered for the specific diagnosis.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diagnostic</w:t>
            </w:r>
            <w:proofErr w:type="gramEnd"/>
            <w:r>
              <w:rPr>
                <w:rFonts w:ascii="Times New Roman" w:hAnsi="Times New Roman" w:cs="Times New Roman"/>
                <w:color w:val="000000"/>
                <w:sz w:val="24"/>
                <w:szCs w:val="24"/>
              </w:rPr>
              <w:t xml:space="preserve"> group classification streamlines care.</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While assessing a group of patients, the nurse recognizes the patient who could qualify for Medicaid benefits is the:</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35-year-old unemployed single mother with diabetes.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70-year-old Medicare recipient with retirement income who needs to be in a long-term care facility.</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80-year-old blind woman living in her own home who has inadequate private insurance.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67-year-old stroke victim with Medicare Part A and an income from investments.</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nurse explains that the major focus of </w:t>
      </w:r>
      <w:r>
        <w:rPr>
          <w:rFonts w:ascii="Times New Roman" w:hAnsi="Times New Roman" w:cs="Times New Roman"/>
          <w:i/>
          <w:iCs/>
          <w:color w:val="000000"/>
          <w:sz w:val="24"/>
          <w:szCs w:val="24"/>
        </w:rPr>
        <w:t>Healthy People 2020</w:t>
      </w:r>
      <w:r>
        <w:rPr>
          <w:rFonts w:ascii="Times New Roman" w:hAnsi="Times New Roman" w:cs="Times New Roman"/>
          <w:color w:val="000000"/>
          <w:sz w:val="24"/>
          <w:szCs w:val="24"/>
        </w:rPr>
        <w:t xml:space="preserve"> is to improve the health of Americans in the second decade of the century by:</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funding</w:t>
            </w:r>
            <w:proofErr w:type="gramEnd"/>
            <w:r>
              <w:rPr>
                <w:rFonts w:ascii="Times New Roman" w:hAnsi="Times New Roman" w:cs="Times New Roman"/>
                <w:color w:val="000000"/>
                <w:sz w:val="24"/>
                <w:szCs w:val="24"/>
              </w:rPr>
              <w:t xml:space="preserve"> research.</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distributing</w:t>
            </w:r>
            <w:proofErr w:type="gramEnd"/>
            <w:r>
              <w:rPr>
                <w:rFonts w:ascii="Times New Roman" w:hAnsi="Times New Roman" w:cs="Times New Roman"/>
                <w:color w:val="000000"/>
                <w:sz w:val="24"/>
                <w:szCs w:val="24"/>
              </w:rPr>
              <w:t xml:space="preserve"> health information.</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encouraging</w:t>
            </w:r>
            <w:proofErr w:type="gramEnd"/>
            <w:r>
              <w:rPr>
                <w:rFonts w:ascii="Times New Roman" w:hAnsi="Times New Roman" w:cs="Times New Roman"/>
                <w:color w:val="000000"/>
                <w:sz w:val="24"/>
                <w:szCs w:val="24"/>
              </w:rPr>
              <w:t xml:space="preserve"> healthy lifestyles.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designing</w:t>
            </w:r>
            <w:proofErr w:type="gramEnd"/>
            <w:r>
              <w:rPr>
                <w:rFonts w:ascii="Times New Roman" w:hAnsi="Times New Roman" w:cs="Times New Roman"/>
                <w:color w:val="000000"/>
                <w:sz w:val="24"/>
                <w:szCs w:val="24"/>
              </w:rPr>
              <w:t xml:space="preserve"> programs for health improvement.</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who plans interventions for all dimensions of the patient’s life is practicing _ care.</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focused</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general</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directed</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holistic</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patient furiously says, “My doctor was so busy giving me instructions that he didn’t hear what I was trying to ask him.” The most empathetic response would be:</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“Boy! When people do that to me, I really get mad.”</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 sure the doctor was rushed and unaware of your needs.”</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“I’ll bet that made you feel very frustrated.”</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a deep breath and plan what you will say to him tomorrow.”</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explains that a therapeutic relationship differs from a social relationship in that the therapeutic relationship:</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has</w:t>
            </w:r>
            <w:proofErr w:type="gramEnd"/>
            <w:r>
              <w:rPr>
                <w:rFonts w:ascii="Times New Roman" w:hAnsi="Times New Roman" w:cs="Times New Roman"/>
                <w:color w:val="000000"/>
                <w:sz w:val="24"/>
                <w:szCs w:val="24"/>
              </w:rPr>
              <w:t xml:space="preserve"> no boundaries.</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goal directed.</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meets</w:t>
            </w:r>
            <w:proofErr w:type="gramEnd"/>
            <w:r>
              <w:rPr>
                <w:rFonts w:ascii="Times New Roman" w:hAnsi="Times New Roman" w:cs="Times New Roman"/>
                <w:color w:val="000000"/>
                <w:sz w:val="24"/>
                <w:szCs w:val="24"/>
              </w:rPr>
              <w:t xml:space="preserve"> the needs of each person in the relationship.</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extends</w:t>
            </w:r>
            <w:proofErr w:type="gramEnd"/>
            <w:r>
              <w:rPr>
                <w:rFonts w:ascii="Times New Roman" w:hAnsi="Times New Roman" w:cs="Times New Roman"/>
                <w:color w:val="000000"/>
                <w:sz w:val="24"/>
                <w:szCs w:val="24"/>
              </w:rPr>
              <w:t xml:space="preserve"> past the hospitalization period.</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15.</w:t>
      </w:r>
      <w:r>
        <w:rPr>
          <w:rFonts w:ascii="Times New Roman" w:hAnsi="Times New Roman" w:cs="Times New Roman"/>
          <w:color w:val="000000"/>
        </w:rPr>
        <w:tab/>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most effective nursing approach in caring for a depressed 80-year-old newly admitted resident to a long-term care facility would be to:</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resident to engage in an activity.</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the resident of reasons to be positive.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point</w:t>
            </w:r>
            <w:proofErr w:type="gramEnd"/>
            <w:r>
              <w:rPr>
                <w:rFonts w:ascii="Times New Roman" w:hAnsi="Times New Roman" w:cs="Times New Roman"/>
                <w:color w:val="000000"/>
                <w:sz w:val="24"/>
                <w:szCs w:val="24"/>
              </w:rPr>
              <w:t xml:space="preserve"> out episodes of negative behavior.</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present</w:t>
            </w:r>
            <w:proofErr w:type="gramEnd"/>
            <w:r>
              <w:rPr>
                <w:rFonts w:ascii="Times New Roman" w:hAnsi="Times New Roman" w:cs="Times New Roman"/>
                <w:color w:val="000000"/>
                <w:sz w:val="24"/>
                <w:szCs w:val="24"/>
              </w:rPr>
              <w:t xml:space="preserve"> a bright and cheerful behavior.</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patient who has been on antidepressants for 3 days tearfully says, “I still feel rotten. I don’t think anything can help how I feel.” Which is the best response by the nurse?</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tell the charge nurse how you are feeling.”</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need to be patient and give your medicine some time to work.”</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“Look how much you have improved since you were admitted to the facility.”</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tabs>
                <w:tab w:val="left" w:pos="383"/>
              </w:tab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must be frustrating to be going through this difficult time.”</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An overweight male patient rips off his hospital gown, throws it out the door, and shouts, “I’m not wearing this stupid gown. It is too small, too short, and exposes my backside to the world.” The nurse’s best approach would be to:</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w:t>
            </w:r>
            <w:proofErr w:type="gramEnd"/>
            <w:r>
              <w:rPr>
                <w:rFonts w:ascii="Times New Roman" w:hAnsi="Times New Roman" w:cs="Times New Roman"/>
                <w:color w:val="000000"/>
                <w:sz w:val="24"/>
                <w:szCs w:val="24"/>
              </w:rPr>
              <w:t xml:space="preserve"> patient of the need to wear the gown for convenience in care.</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confer</w:t>
            </w:r>
            <w:proofErr w:type="gramEnd"/>
            <w:r>
              <w:rPr>
                <w:rFonts w:ascii="Times New Roman" w:hAnsi="Times New Roman" w:cs="Times New Roman"/>
                <w:color w:val="000000"/>
                <w:sz w:val="24"/>
                <w:szCs w:val="24"/>
              </w:rPr>
              <w:t xml:space="preserve"> with the patient for methods to acquire a larger gown.</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replace</w:t>
            </w:r>
            <w:proofErr w:type="gramEnd"/>
            <w:r>
              <w:rPr>
                <w:rFonts w:ascii="Times New Roman" w:hAnsi="Times New Roman" w:cs="Times New Roman"/>
                <w:color w:val="000000"/>
                <w:sz w:val="24"/>
                <w:szCs w:val="24"/>
              </w:rPr>
              <w:t xml:space="preserve"> the torn gown with another.</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inform</w:t>
            </w:r>
            <w:proofErr w:type="gramEnd"/>
            <w:r>
              <w:rPr>
                <w:rFonts w:ascii="Times New Roman" w:hAnsi="Times New Roman" w:cs="Times New Roman"/>
                <w:color w:val="000000"/>
                <w:sz w:val="24"/>
                <w:szCs w:val="24"/>
              </w:rPr>
              <w:t xml:space="preserve"> the charge nurse of the hostile behavior.</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A manipulative patient states, “You are the only nurse who understands about my pain. Can’t you give me an extra dose of pain medication?” The nurse should:</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matter-of-fact and explain that dosage schedules are by physician’s orders.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ignore</w:t>
            </w:r>
            <w:proofErr w:type="gramEnd"/>
            <w:r>
              <w:rPr>
                <w:rFonts w:ascii="Times New Roman" w:hAnsi="Times New Roman" w:cs="Times New Roman"/>
                <w:color w:val="000000"/>
                <w:sz w:val="24"/>
                <w:szCs w:val="24"/>
              </w:rPr>
              <w:t xml:space="preserve"> the request.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point</w:t>
            </w:r>
            <w:proofErr w:type="gramEnd"/>
            <w:r>
              <w:rPr>
                <w:rFonts w:ascii="Times New Roman" w:hAnsi="Times New Roman" w:cs="Times New Roman"/>
                <w:color w:val="000000"/>
                <w:sz w:val="24"/>
                <w:szCs w:val="24"/>
              </w:rPr>
              <w:t xml:space="preserve"> out that such manipulative behavior is ineffective.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the extra dose.</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A female patient who has recently been diagnosed with an inoperable brain tumor asks the nurse, “Do you think God punishes us?” The nurse’s most helpful approach would be to:</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sit</w:t>
            </w:r>
            <w:proofErr w:type="gramEnd"/>
            <w:r>
              <w:rPr>
                <w:rFonts w:ascii="Times New Roman" w:hAnsi="Times New Roman" w:cs="Times New Roman"/>
                <w:color w:val="000000"/>
                <w:sz w:val="24"/>
                <w:szCs w:val="24"/>
              </w:rPr>
              <w:t xml:space="preserve"> down with the patient and ask, “What do you think?”</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touch</w:t>
            </w:r>
            <w:proofErr w:type="gramEnd"/>
            <w:r>
              <w:rPr>
                <w:rFonts w:ascii="Times New Roman" w:hAnsi="Times New Roman" w:cs="Times New Roman"/>
                <w:color w:val="000000"/>
                <w:sz w:val="24"/>
                <w:szCs w:val="24"/>
              </w:rPr>
              <w:t xml:space="preserve"> the patient’s shoulder and say, “God loves you.”</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the patient if she would like to speak with the chaplain.</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say</w:t>
            </w:r>
            <w:proofErr w:type="gramEnd"/>
            <w:r>
              <w:rPr>
                <w:rFonts w:ascii="Times New Roman" w:hAnsi="Times New Roman" w:cs="Times New Roman"/>
                <w:color w:val="000000"/>
                <w:sz w:val="24"/>
                <w:szCs w:val="24"/>
              </w:rPr>
              <w:t>, “God will not give you more than you can bear.”</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is communicating with a patient who has voiced concern regarding an upcoming high-risk procedure. The nurse demonstrates empathy by stating:</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“Would you like to talk about your feelings regarding the procedure?”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mother had the same procedure and did very well.”</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can’t imagine how you feel.”</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must be difficult preparing for the procedure; how are you feeling?”</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Basic to the ability to apply critical thinking, the nurse must have:</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unshakable</w:t>
            </w:r>
            <w:proofErr w:type="gramEnd"/>
            <w:r>
              <w:rPr>
                <w:rFonts w:ascii="Times New Roman" w:hAnsi="Times New Roman" w:cs="Times New Roman"/>
                <w:color w:val="000000"/>
                <w:sz w:val="24"/>
                <w:szCs w:val="24"/>
              </w:rPr>
              <w:t xml:space="preserve"> beliefs and values.</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open attitude.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ability to disregard evidence inconsistent with set goals.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ability to recognize the perfect solution.</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22.</w:t>
      </w:r>
      <w:r>
        <w:rPr>
          <w:rFonts w:ascii="Times New Roman" w:hAnsi="Times New Roman" w:cs="Times New Roman"/>
          <w:color w:val="000000"/>
        </w:rPr>
        <w:tab/>
      </w:r>
      <w:r>
        <w:rPr>
          <w:rFonts w:ascii="Times New Roman" w:hAnsi="Times New Roman" w:cs="Times New Roman"/>
          <w:color w:val="000000"/>
          <w:sz w:val="24"/>
          <w:szCs w:val="24"/>
        </w:rPr>
        <w:t>The nurse explains that a fundamental basis for the nursing process is:</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that</w:t>
            </w:r>
            <w:proofErr w:type="gramEnd"/>
            <w:r>
              <w:rPr>
                <w:rFonts w:ascii="Times New Roman" w:hAnsi="Times New Roman" w:cs="Times New Roman"/>
                <w:color w:val="000000"/>
                <w:sz w:val="24"/>
                <w:szCs w:val="24"/>
              </w:rPr>
              <w:t xml:space="preserve"> basic needs must be met by the individual without assistance.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that</w:t>
            </w:r>
            <w:proofErr w:type="gramEnd"/>
            <w:r>
              <w:rPr>
                <w:rFonts w:ascii="Times New Roman" w:hAnsi="Times New Roman" w:cs="Times New Roman"/>
                <w:color w:val="000000"/>
                <w:sz w:val="24"/>
                <w:szCs w:val="24"/>
              </w:rPr>
              <w:t xml:space="preserve"> patients and families appreciate an efficient health care system that functions without their input.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focus on disease control.</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that</w:t>
            </w:r>
            <w:proofErr w:type="gramEnd"/>
            <w:r>
              <w:rPr>
                <w:rFonts w:ascii="Times New Roman" w:hAnsi="Times New Roman" w:cs="Times New Roman"/>
                <w:color w:val="000000"/>
                <w:sz w:val="24"/>
                <w:szCs w:val="24"/>
              </w:rPr>
              <w:t xml:space="preserve"> all persons have worth and dignity.</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Upon a patient’s admission to the facility, the nurse collects the following data: patient’s temperature is 100° F, oxygen saturation is 89%, frothy mucus is expectorated, and the patient’s chest feels tight. The nurse correctly identifies tightness in the chest as:</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judgmental</w:t>
            </w:r>
            <w:proofErr w:type="gramEnd"/>
            <w:r>
              <w:rPr>
                <w:rFonts w:ascii="Times New Roman" w:hAnsi="Times New Roman" w:cs="Times New Roman"/>
                <w:color w:val="000000"/>
                <w:sz w:val="24"/>
                <w:szCs w:val="24"/>
              </w:rPr>
              <w: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objective</w:t>
            </w:r>
            <w:proofErr w:type="gramEnd"/>
            <w:r>
              <w:rPr>
                <w:rFonts w:ascii="Times New Roman" w:hAnsi="Times New Roman" w:cs="Times New Roman"/>
                <w:color w:val="000000"/>
                <w:sz w:val="24"/>
                <w:szCs w:val="24"/>
              </w:rPr>
              <w:t xml:space="preserve"> data.</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subjective</w:t>
            </w:r>
            <w:proofErr w:type="gramEnd"/>
            <w:r>
              <w:rPr>
                <w:rFonts w:ascii="Times New Roman" w:hAnsi="Times New Roman" w:cs="Times New Roman"/>
                <w:color w:val="000000"/>
                <w:sz w:val="24"/>
                <w:szCs w:val="24"/>
              </w:rPr>
              <w:t xml:space="preserve"> data.</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drawing</w:t>
            </w:r>
            <w:proofErr w:type="gramEnd"/>
            <w:r>
              <w:rPr>
                <w:rFonts w:ascii="Times New Roman" w:hAnsi="Times New Roman" w:cs="Times New Roman"/>
                <w:color w:val="000000"/>
                <w:sz w:val="24"/>
                <w:szCs w:val="24"/>
              </w:rPr>
              <w:t xml:space="preserve"> a conclusion.</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newly admitted patient is describing his recent symptoms to the nurse. The nurse is aware that the source of this information is considered:</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primary</w:t>
            </w:r>
            <w:proofErr w:type="gramEnd"/>
            <w:r>
              <w:rPr>
                <w:rFonts w:ascii="Times New Roman" w:hAnsi="Times New Roman" w:cs="Times New Roman"/>
                <w:color w:val="000000"/>
                <w:sz w:val="24"/>
                <w:szCs w:val="24"/>
              </w:rPr>
              <w: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objective</w:t>
            </w:r>
            <w:proofErr w:type="gramEnd"/>
            <w:r>
              <w:rPr>
                <w:rFonts w:ascii="Times New Roman" w:hAnsi="Times New Roman" w:cs="Times New Roman"/>
                <w:color w:val="000000"/>
                <w:sz w:val="24"/>
                <w:szCs w:val="24"/>
              </w:rPr>
              <w: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secondary</w:t>
            </w:r>
            <w:proofErr w:type="gramEnd"/>
            <w:r>
              <w:rPr>
                <w:rFonts w:ascii="Times New Roman" w:hAnsi="Times New Roman" w:cs="Times New Roman"/>
                <w:color w:val="000000"/>
                <w:sz w:val="24"/>
                <w:szCs w:val="24"/>
              </w:rPr>
              <w: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complete</w:t>
            </w:r>
            <w:proofErr w:type="gramEnd"/>
            <w:r>
              <w:rPr>
                <w:rFonts w:ascii="Times New Roman" w:hAnsi="Times New Roman" w:cs="Times New Roman"/>
                <w:color w:val="000000"/>
                <w:sz w:val="24"/>
                <w:szCs w:val="24"/>
              </w:rPr>
              <w:t>.</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nurse performing an intake interview on a new resident to the long-term care facility detects the odor of acetone from the patient’s breath. The assessment is done by:</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inspection</w:t>
            </w:r>
            <w:proofErr w:type="gramEnd"/>
            <w:r>
              <w:rPr>
                <w:rFonts w:ascii="Times New Roman" w:hAnsi="Times New Roman" w:cs="Times New Roman"/>
                <w:color w:val="000000"/>
                <w:sz w:val="24"/>
                <w:szCs w:val="24"/>
              </w:rPr>
              <w: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observation</w:t>
            </w:r>
            <w:proofErr w:type="gramEnd"/>
            <w:r>
              <w:rPr>
                <w:rFonts w:ascii="Times New Roman" w:hAnsi="Times New Roman" w:cs="Times New Roman"/>
                <w:color w:val="000000"/>
                <w:sz w:val="24"/>
                <w:szCs w:val="24"/>
              </w:rPr>
              <w: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auscultation</w:t>
            </w:r>
            <w:proofErr w:type="gramEnd"/>
            <w:r>
              <w:rPr>
                <w:rFonts w:ascii="Times New Roman" w:hAnsi="Times New Roman" w:cs="Times New Roman"/>
                <w:color w:val="000000"/>
                <w:sz w:val="24"/>
                <w:szCs w:val="24"/>
              </w:rPr>
              <w:t>.</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olfaction</w:t>
            </w:r>
            <w:proofErr w:type="gramEnd"/>
            <w:r>
              <w:rPr>
                <w:rFonts w:ascii="Times New Roman" w:hAnsi="Times New Roman" w:cs="Times New Roman"/>
                <w:color w:val="000000"/>
                <w:sz w:val="24"/>
                <w:szCs w:val="24"/>
              </w:rPr>
              <w:t>.</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nurse’s assessment reveals edema of both feet and ankles. The best documentation of these findings is:</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pitting</w:t>
            </w:r>
            <w:proofErr w:type="gramEnd"/>
            <w:r>
              <w:rPr>
                <w:rFonts w:ascii="Times New Roman" w:hAnsi="Times New Roman" w:cs="Times New Roman"/>
                <w:color w:val="000000"/>
                <w:sz w:val="24"/>
                <w:szCs w:val="24"/>
              </w:rPr>
              <w:t xml:space="preserve"> edema present in both feet and ankles.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edema</w:t>
            </w:r>
            <w:proofErr w:type="gramEnd"/>
            <w:r>
              <w:rPr>
                <w:rFonts w:ascii="Times New Roman" w:hAnsi="Times New Roman" w:cs="Times New Roman"/>
                <w:color w:val="000000"/>
                <w:sz w:val="24"/>
                <w:szCs w:val="24"/>
              </w:rPr>
              <w:t xml:space="preserve"> in both feet and ankles approximately 4 mm deep.</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 mm pitting edema quickly resolving.</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bilateral</w:t>
            </w:r>
            <w:proofErr w:type="gramEnd"/>
            <w:r>
              <w:rPr>
                <w:rFonts w:ascii="Times New Roman" w:hAnsi="Times New Roman" w:cs="Times New Roman"/>
                <w:color w:val="000000"/>
                <w:sz w:val="24"/>
                <w:szCs w:val="24"/>
              </w:rPr>
              <w:t xml:space="preserve"> pitting edema in feet and ankles: 4 mm deep resolving in 3 seconds.</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To assess skin turgor, the nurse would:</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examine</w:t>
            </w:r>
            <w:proofErr w:type="gramEnd"/>
            <w:r>
              <w:rPr>
                <w:rFonts w:ascii="Times New Roman" w:hAnsi="Times New Roman" w:cs="Times New Roman"/>
                <w:color w:val="000000"/>
                <w:sz w:val="24"/>
                <w:szCs w:val="24"/>
              </w:rPr>
              <w:t xml:space="preserve"> mucous membranes of the mouth.</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compare</w:t>
            </w:r>
            <w:proofErr w:type="gramEnd"/>
            <w:r>
              <w:rPr>
                <w:rFonts w:ascii="Times New Roman" w:hAnsi="Times New Roman" w:cs="Times New Roman"/>
                <w:color w:val="000000"/>
                <w:sz w:val="24"/>
                <w:szCs w:val="24"/>
              </w:rPr>
              <w:t xml:space="preserve"> limbs for similar color.</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pinch</w:t>
            </w:r>
            <w:proofErr w:type="gramEnd"/>
            <w:r>
              <w:rPr>
                <w:rFonts w:ascii="Times New Roman" w:hAnsi="Times New Roman" w:cs="Times New Roman"/>
                <w:color w:val="000000"/>
                <w:sz w:val="24"/>
                <w:szCs w:val="24"/>
              </w:rPr>
              <w:t xml:space="preserve"> skinfold on chest for tenting.</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palpate</w:t>
            </w:r>
            <w:proofErr w:type="gramEnd"/>
            <w:r>
              <w:rPr>
                <w:rFonts w:ascii="Times New Roman" w:hAnsi="Times New Roman" w:cs="Times New Roman"/>
                <w:color w:val="000000"/>
                <w:sz w:val="24"/>
                <w:szCs w:val="24"/>
              </w:rPr>
              <w:t xml:space="preserve"> ankles for evidence of pitting edema.</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nursing student demonstrates an understanding of the Health Insurance Portability and Accountability Act (HIPAA) by:</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using</w:t>
            </w:r>
            <w:proofErr w:type="gramEnd"/>
            <w:r>
              <w:rPr>
                <w:rFonts w:ascii="Times New Roman" w:hAnsi="Times New Roman" w:cs="Times New Roman"/>
                <w:color w:val="000000"/>
                <w:sz w:val="24"/>
                <w:szCs w:val="24"/>
              </w:rPr>
              <w:t xml:space="preserve"> the patient’s full name only on clinical assignments submitted to the instructor.</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using</w:t>
            </w:r>
            <w:proofErr w:type="gramEnd"/>
            <w:r>
              <w:rPr>
                <w:rFonts w:ascii="Times New Roman" w:hAnsi="Times New Roman" w:cs="Times New Roman"/>
                <w:color w:val="000000"/>
                <w:sz w:val="24"/>
                <w:szCs w:val="24"/>
              </w:rPr>
              <w:t xml:space="preserve"> the facility printer to copy lab reports on an assigned patient.</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shredding</w:t>
            </w:r>
            <w:proofErr w:type="gramEnd"/>
            <w:r>
              <w:rPr>
                <w:rFonts w:ascii="Times New Roman" w:hAnsi="Times New Roman" w:cs="Times New Roman"/>
                <w:color w:val="000000"/>
                <w:sz w:val="24"/>
                <w:szCs w:val="24"/>
              </w:rPr>
              <w:t xml:space="preserve"> any documents that the student has been using that contain identifying </w:t>
            </w:r>
            <w:r>
              <w:rPr>
                <w:rFonts w:ascii="Times New Roman" w:hAnsi="Times New Roman" w:cs="Times New Roman"/>
                <w:color w:val="000000"/>
                <w:sz w:val="24"/>
                <w:szCs w:val="24"/>
              </w:rPr>
              <w:lastRenderedPageBreak/>
              <w:t>patient information before leaving the clinical facility.</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asking</w:t>
            </w:r>
            <w:proofErr w:type="gramEnd"/>
            <w:r>
              <w:rPr>
                <w:rFonts w:ascii="Times New Roman" w:hAnsi="Times New Roman" w:cs="Times New Roman"/>
                <w:color w:val="000000"/>
                <w:sz w:val="24"/>
                <w:szCs w:val="24"/>
              </w:rPr>
              <w:t xml:space="preserve"> the patient for permission to copy lab and diagnostic reports for educational purposes.</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The diabetic patient who had blood drawn for an HbA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level says, “I don’t know why they want to look at my hemoglobin.” The most helpful reply by the nurse would be:</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test is to evaluate your present level of blood sugar.”</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HbA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provides information relative to blood sugar levels from the past 2 to 3 months.”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“Hemoglobin levels and blood sugar levels are closely related.”</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HbA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tells if you have type 1 or type </w:t>
            </w:r>
            <w:proofErr w:type="gramStart"/>
            <w:r>
              <w:rPr>
                <w:rFonts w:ascii="Times New Roman" w:hAnsi="Times New Roman" w:cs="Times New Roman"/>
                <w:color w:val="000000"/>
                <w:sz w:val="24"/>
                <w:szCs w:val="24"/>
              </w:rPr>
              <w:t>2 diabetes</w:t>
            </w:r>
            <w:proofErr w:type="gramEnd"/>
            <w:r>
              <w:rPr>
                <w:rFonts w:ascii="Times New Roman" w:hAnsi="Times New Roman" w:cs="Times New Roman"/>
                <w:color w:val="000000"/>
                <w:sz w:val="24"/>
                <w:szCs w:val="24"/>
              </w:rPr>
              <w:t>.”</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RN has chosen the nursing diagnosis of Risk for impaired skin integrity related to immobility. The correct goal/outcome statement for the diagnosis would be:</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sit in chair at bedside for 15 minutes after each meal.</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will assist patient to chair every shift.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nurse</w:t>
            </w:r>
            <w:proofErr w:type="gramEnd"/>
            <w:r>
              <w:rPr>
                <w:rFonts w:ascii="Times New Roman" w:hAnsi="Times New Roman" w:cs="Times New Roman"/>
                <w:color w:val="000000"/>
                <w:sz w:val="24"/>
                <w:szCs w:val="24"/>
              </w:rPr>
              <w:t xml:space="preserve"> will assess skin and record condition every shift.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patient</w:t>
            </w:r>
            <w:proofErr w:type="gramEnd"/>
            <w:r>
              <w:rPr>
                <w:rFonts w:ascii="Times New Roman" w:hAnsi="Times New Roman" w:cs="Times New Roman"/>
                <w:color w:val="000000"/>
                <w:sz w:val="24"/>
                <w:szCs w:val="24"/>
              </w:rPr>
              <w:t xml:space="preserve"> will change position frequently.</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nurse who has recently moved from Louisiana to Texas is uncertain about the LPN/LVN’s role in applying the nursing process. The most appropriate source for the nurse to consult is:</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hospital</w:t>
            </w:r>
            <w:proofErr w:type="gramEnd"/>
            <w:r>
              <w:rPr>
                <w:rFonts w:ascii="Times New Roman" w:hAnsi="Times New Roman" w:cs="Times New Roman"/>
                <w:color w:val="000000"/>
                <w:sz w:val="24"/>
                <w:szCs w:val="24"/>
              </w:rPr>
              <w:t xml:space="preserve"> policies.</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Texas State Board of Nursing.</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rules</w:t>
            </w:r>
            <w:proofErr w:type="gramEnd"/>
            <w:r>
              <w:rPr>
                <w:rFonts w:ascii="Times New Roman" w:hAnsi="Times New Roman" w:cs="Times New Roman"/>
                <w:color w:val="000000"/>
                <w:sz w:val="24"/>
                <w:szCs w:val="24"/>
              </w:rPr>
              <w:t xml:space="preserve"> and regulations of the Louisiana Nurse Practice Act.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National Association of Practical Nurse Education and Service.</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adds a nursing order to the care plan related to a patient with a nursing diagnosis of Nutrition: less than body requirement related to nausea and vomiting. The statement that is a nursing order is:</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medicate</w:t>
            </w:r>
            <w:proofErr w:type="gramEnd"/>
            <w:r>
              <w:rPr>
                <w:rFonts w:ascii="Times New Roman" w:hAnsi="Times New Roman" w:cs="Times New Roman"/>
                <w:color w:val="000000"/>
                <w:sz w:val="24"/>
                <w:szCs w:val="24"/>
              </w:rPr>
              <w:t xml:space="preserve"> with an antiemetic before each meal.</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crackers and iced drink before each meal.</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change</w:t>
            </w:r>
            <w:proofErr w:type="gramEnd"/>
            <w:r>
              <w:rPr>
                <w:rFonts w:ascii="Times New Roman" w:hAnsi="Times New Roman" w:cs="Times New Roman"/>
                <w:color w:val="000000"/>
                <w:sz w:val="24"/>
                <w:szCs w:val="24"/>
              </w:rPr>
              <w:t xml:space="preserve"> diet to clear liquids.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give</w:t>
            </w:r>
            <w:proofErr w:type="gramEnd"/>
            <w:r>
              <w:rPr>
                <w:rFonts w:ascii="Times New Roman" w:hAnsi="Times New Roman" w:cs="Times New Roman"/>
                <w:color w:val="000000"/>
                <w:sz w:val="24"/>
                <w:szCs w:val="24"/>
              </w:rPr>
              <w:t xml:space="preserve"> nothing by mouth until nausea subsides.</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Because the evaluation of the nursing care plan reflects lack of progress toward the goal, the nurse will confer with the patient to plan a:</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more</w:t>
            </w:r>
            <w:proofErr w:type="gramEnd"/>
            <w:r>
              <w:rPr>
                <w:rFonts w:ascii="Times New Roman" w:hAnsi="Times New Roman" w:cs="Times New Roman"/>
                <w:color w:val="000000"/>
                <w:sz w:val="24"/>
                <w:szCs w:val="24"/>
              </w:rPr>
              <w:t xml:space="preserve"> accessible goal.</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revision</w:t>
            </w:r>
            <w:proofErr w:type="gramEnd"/>
            <w:r>
              <w:rPr>
                <w:rFonts w:ascii="Times New Roman" w:hAnsi="Times New Roman" w:cs="Times New Roman"/>
                <w:color w:val="000000"/>
                <w:sz w:val="24"/>
                <w:szCs w:val="24"/>
              </w:rPr>
              <w:t xml:space="preserve"> of interventions.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different</w:t>
            </w:r>
            <w:proofErr w:type="gramEnd"/>
            <w:r>
              <w:rPr>
                <w:rFonts w:ascii="Times New Roman" w:hAnsi="Times New Roman" w:cs="Times New Roman"/>
                <w:color w:val="000000"/>
                <w:sz w:val="24"/>
                <w:szCs w:val="24"/>
              </w:rPr>
              <w:t xml:space="preserve"> nursing diagnosis.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new</w:t>
            </w:r>
            <w:proofErr w:type="gramEnd"/>
            <w:r>
              <w:rPr>
                <w:rFonts w:ascii="Times New Roman" w:hAnsi="Times New Roman" w:cs="Times New Roman"/>
                <w:color w:val="000000"/>
                <w:sz w:val="24"/>
                <w:szCs w:val="24"/>
              </w:rPr>
              <w:t xml:space="preserve"> evaluation.</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During the intake interview, the nurse notices that, although the patient denies pain, he is grimacing and holding his hand over his stomach. The nurse’s best approach would be to:</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examine</w:t>
            </w:r>
            <w:proofErr w:type="gramEnd"/>
            <w:r>
              <w:rPr>
                <w:rFonts w:ascii="Times New Roman" w:hAnsi="Times New Roman" w:cs="Times New Roman"/>
                <w:color w:val="000000"/>
                <w:sz w:val="24"/>
                <w:szCs w:val="24"/>
              </w:rPr>
              <w:t xml:space="preserve"> the history closely for etiology of pain.</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question</w:t>
            </w:r>
            <w:proofErr w:type="gramEnd"/>
            <w:r>
              <w:rPr>
                <w:rFonts w:ascii="Times New Roman" w:hAnsi="Times New Roman" w:cs="Times New Roman"/>
                <w:color w:val="000000"/>
                <w:sz w:val="24"/>
                <w:szCs w:val="24"/>
              </w:rPr>
              <w:t xml:space="preserve"> the patient about having feelings of pain.</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record</w:t>
            </w:r>
            <w:proofErr w:type="gramEnd"/>
            <w:r>
              <w:rPr>
                <w:rFonts w:ascii="Times New Roman" w:hAnsi="Times New Roman" w:cs="Times New Roman"/>
                <w:color w:val="000000"/>
                <w:sz w:val="24"/>
                <w:szCs w:val="24"/>
              </w:rPr>
              <w:t xml:space="preserve"> that patient denies pain but seems to be having abdominal discomfort.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physically</w:t>
            </w:r>
            <w:proofErr w:type="gramEnd"/>
            <w:r>
              <w:rPr>
                <w:rFonts w:ascii="Times New Roman" w:hAnsi="Times New Roman" w:cs="Times New Roman"/>
                <w:color w:val="000000"/>
                <w:sz w:val="24"/>
                <w:szCs w:val="24"/>
              </w:rPr>
              <w:t xml:space="preserve"> examine the patient’s abdomen.</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35.</w:t>
      </w:r>
      <w:r>
        <w:rPr>
          <w:rFonts w:ascii="Times New Roman" w:hAnsi="Times New Roman" w:cs="Times New Roman"/>
          <w:color w:val="000000"/>
        </w:rPr>
        <w:tab/>
      </w:r>
      <w:r>
        <w:rPr>
          <w:rFonts w:ascii="Times New Roman" w:hAnsi="Times New Roman" w:cs="Times New Roman"/>
          <w:color w:val="000000"/>
          <w:sz w:val="24"/>
          <w:szCs w:val="24"/>
        </w:rPr>
        <w:t>During the admission interview, when asked about pain, the patient responds, “No. I’m pretty wobbly.” Which action by the nurse would be most appropriate?</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“Did you hear me? I asked you about pain.”</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Say, “What do you mean ‘wobbly’?”</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Record the patient denied pain.</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Record the patient stated he was wobbly.</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nurse writes an intervention for the goal: Patient will sleep for 5 hours uninterrupted each night. The best nursing intervention is:</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medicate</w:t>
            </w:r>
            <w:proofErr w:type="gramEnd"/>
            <w:r>
              <w:rPr>
                <w:rFonts w:ascii="Times New Roman" w:hAnsi="Times New Roman" w:cs="Times New Roman"/>
                <w:color w:val="000000"/>
                <w:sz w:val="24"/>
                <w:szCs w:val="24"/>
              </w:rPr>
              <w:t xml:space="preserve"> with sedative each night.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offer</w:t>
            </w:r>
            <w:proofErr w:type="gramEnd"/>
            <w:r>
              <w:rPr>
                <w:rFonts w:ascii="Times New Roman" w:hAnsi="Times New Roman" w:cs="Times New Roman"/>
                <w:color w:val="000000"/>
                <w:sz w:val="24"/>
                <w:szCs w:val="24"/>
              </w:rPr>
              <w:t xml:space="preserve"> warm fluids frequently.</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arrange</w:t>
            </w:r>
            <w:proofErr w:type="gramEnd"/>
            <w:r>
              <w:rPr>
                <w:rFonts w:ascii="Times New Roman" w:hAnsi="Times New Roman" w:cs="Times New Roman"/>
                <w:color w:val="000000"/>
                <w:sz w:val="24"/>
                <w:szCs w:val="24"/>
              </w:rPr>
              <w:t xml:space="preserve"> for a large meal at supper.</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discourage</w:t>
            </w:r>
            <w:proofErr w:type="gramEnd"/>
            <w:r>
              <w:rPr>
                <w:rFonts w:ascii="Times New Roman" w:hAnsi="Times New Roman" w:cs="Times New Roman"/>
                <w:color w:val="000000"/>
                <w:sz w:val="24"/>
                <w:szCs w:val="24"/>
              </w:rPr>
              <w:t xml:space="preserve"> daytime napping.</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nursing team prioritizing the nursing diagnoses of an overweight hospital patient will select as the highest priority the nursing diagnosis of:</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dehydration related to vomiting.</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 related to shortness of breath.</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Knowledge deficit related to weight reduction diet.</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Altered self-image related to excessive weight.</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explains that, in addition to the NANDA stem and etiology, the complete nursing diagnosis should include:</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time reference for meeting the need.</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designation of what the patient should do.</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signs</w:t>
            </w:r>
            <w:proofErr w:type="gramEnd"/>
            <w:r>
              <w:rPr>
                <w:rFonts w:ascii="Times New Roman" w:hAnsi="Times New Roman" w:cs="Times New Roman"/>
                <w:color w:val="000000"/>
                <w:sz w:val="24"/>
                <w:szCs w:val="24"/>
              </w:rPr>
              <w:t xml:space="preserve"> and symptoms of the problem assessed.</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specifically worded medical diagnosis.</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nurse explains to a patient that inclusion of potential problems in the nursing care plan:</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alerts</w:t>
            </w:r>
            <w:proofErr w:type="gramEnd"/>
            <w:r>
              <w:rPr>
                <w:rFonts w:ascii="Times New Roman" w:hAnsi="Times New Roman" w:cs="Times New Roman"/>
                <w:color w:val="000000"/>
                <w:sz w:val="24"/>
                <w:szCs w:val="24"/>
              </w:rPr>
              <w:t xml:space="preserve"> nursing staff to prevent potential complications.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reminds</w:t>
            </w:r>
            <w:proofErr w:type="gramEnd"/>
            <w:r>
              <w:rPr>
                <w:rFonts w:ascii="Times New Roman" w:hAnsi="Times New Roman" w:cs="Times New Roman"/>
                <w:color w:val="000000"/>
                <w:sz w:val="24"/>
                <w:szCs w:val="24"/>
              </w:rPr>
              <w:t xml:space="preserve"> the family of potential problems.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broadens</w:t>
            </w:r>
            <w:proofErr w:type="gramEnd"/>
            <w:r>
              <w:rPr>
                <w:rFonts w:ascii="Times New Roman" w:hAnsi="Times New Roman" w:cs="Times New Roman"/>
                <w:color w:val="000000"/>
                <w:sz w:val="24"/>
                <w:szCs w:val="24"/>
              </w:rPr>
              <w:t xml:space="preserve"> the assessment of the caregiver.</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educates</w:t>
            </w:r>
            <w:proofErr w:type="gramEnd"/>
            <w:r>
              <w:rPr>
                <w:rFonts w:ascii="Times New Roman" w:hAnsi="Times New Roman" w:cs="Times New Roman"/>
                <w:color w:val="000000"/>
                <w:sz w:val="24"/>
                <w:szCs w:val="24"/>
              </w:rPr>
              <w:t xml:space="preserve"> the patient to aspects of her health.</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During the admission process, the nurse receives orders for the patient to have arterial blood gases (ABGs) drawn. Which finding from the patient’s history may cause concern?</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Taking ginkgo </w:t>
            </w:r>
            <w:proofErr w:type="spellStart"/>
            <w:r>
              <w:rPr>
                <w:rFonts w:ascii="Times New Roman" w:hAnsi="Times New Roman" w:cs="Times New Roman"/>
                <w:color w:val="000000"/>
                <w:sz w:val="24"/>
                <w:szCs w:val="24"/>
              </w:rPr>
              <w:t>biloba</w:t>
            </w:r>
            <w:proofErr w:type="spellEnd"/>
            <w:r>
              <w:rPr>
                <w:rFonts w:ascii="Times New Roman" w:hAnsi="Times New Roman" w:cs="Times New Roman"/>
                <w:color w:val="000000"/>
                <w:sz w:val="24"/>
                <w:szCs w:val="24"/>
              </w:rPr>
              <w:t xml:space="preserve"> for the last 6 months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Having an increased hematocrit (</w:t>
            </w:r>
            <w:proofErr w:type="spellStart"/>
            <w:r>
              <w:rPr>
                <w:rFonts w:ascii="Times New Roman" w:hAnsi="Times New Roman" w:cs="Times New Roman"/>
                <w:color w:val="000000"/>
                <w:sz w:val="24"/>
                <w:szCs w:val="24"/>
              </w:rPr>
              <w:t>Hct</w:t>
            </w:r>
            <w:proofErr w:type="spellEnd"/>
            <w:r>
              <w:rPr>
                <w:rFonts w:ascii="Times New Roman" w:hAnsi="Times New Roman" w:cs="Times New Roman"/>
                <w:color w:val="000000"/>
                <w:sz w:val="24"/>
                <w:szCs w:val="24"/>
              </w:rPr>
              <w:t>) level during the last physical exam</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Being diabetic for 10 years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Having a decreased white blood cell (WBC) count</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 xml:space="preserve">The LPN/LVN </w:t>
      </w:r>
      <w:proofErr w:type="gramStart"/>
      <w:r>
        <w:rPr>
          <w:rFonts w:ascii="Times New Roman" w:hAnsi="Times New Roman" w:cs="Times New Roman"/>
          <w:color w:val="000000"/>
          <w:sz w:val="24"/>
          <w:szCs w:val="24"/>
        </w:rPr>
        <w:t>adheres</w:t>
      </w:r>
      <w:proofErr w:type="gramEnd"/>
      <w:r>
        <w:rPr>
          <w:rFonts w:ascii="Times New Roman" w:hAnsi="Times New Roman" w:cs="Times New Roman"/>
          <w:color w:val="000000"/>
          <w:sz w:val="24"/>
          <w:szCs w:val="24"/>
        </w:rPr>
        <w:t xml:space="preserve"> to facility policy regarding core measures by performing which interventions during patient care?</w:t>
      </w:r>
    </w:p>
    <w:tbl>
      <w:tblPr>
        <w:tblW w:w="0" w:type="auto"/>
        <w:tblCellMar>
          <w:left w:w="45" w:type="dxa"/>
          <w:right w:w="45" w:type="dxa"/>
        </w:tblCellMar>
        <w:tblLook w:val="0000" w:firstRow="0" w:lastRow="0" w:firstColumn="0" w:lastColumn="0" w:noHBand="0" w:noVBand="0"/>
      </w:tblPr>
      <w:tblGrid>
        <w:gridCol w:w="360"/>
        <w:gridCol w:w="8100"/>
      </w:tblGrid>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Administering the ordered amount of insulin to a patient with type 1 diabetes</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Performing a thorough patient assessment upon admission to the health care facility</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Documenting accurately and at appropriate intervals in the patient’s record</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Providing patient teaching regarding proper diet for the patient diagnosed with </w:t>
            </w:r>
            <w:r>
              <w:rPr>
                <w:rFonts w:ascii="Times New Roman" w:hAnsi="Times New Roman" w:cs="Times New Roman"/>
                <w:color w:val="000000"/>
                <w:sz w:val="24"/>
                <w:szCs w:val="24"/>
              </w:rPr>
              <w:lastRenderedPageBreak/>
              <w:t>renal failure</w:t>
            </w:r>
          </w:p>
        </w:tc>
      </w:tr>
    </w:tbl>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2C208F" w:rsidRDefault="002C208F" w:rsidP="002C208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2C208F" w:rsidRDefault="002C208F" w:rsidP="002C208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The nurse is caring for a patient diagnosed with pneumonia. The patient has a BP 160/94, P 102, R 28, crackles in posterior lower lobes bilaterally, oxygen saturation 89%, and complains of shortness of breath upon exertion. The highest priority nursing diagnosis for this patient is:</w:t>
      </w:r>
    </w:p>
    <w:tbl>
      <w:tblPr>
        <w:tblW w:w="0" w:type="auto"/>
        <w:tblCellMar>
          <w:left w:w="45" w:type="dxa"/>
          <w:right w:w="45" w:type="dxa"/>
        </w:tblCellMar>
        <w:tblLook w:val="0000" w:firstRow="0" w:lastRow="0" w:firstColumn="0" w:lastColumn="0" w:noHBand="0" w:noVBand="0"/>
      </w:tblPr>
      <w:tblGrid>
        <w:gridCol w:w="365"/>
        <w:gridCol w:w="8100"/>
      </w:tblGrid>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w:t>
            </w:r>
          </w:p>
        </w:tc>
      </w:tr>
      <w:tr w:rsidR="002C208F">
        <w:tc>
          <w:tcPr>
            <w:tcW w:w="360" w:type="dxa"/>
            <w:tcBorders>
              <w:top w:val="nil"/>
              <w:left w:val="nil"/>
              <w:bottom w:val="nil"/>
              <w:right w:val="nil"/>
            </w:tcBorders>
          </w:tcPr>
          <w:p w:rsidR="002C208F" w:rsidRDefault="00D151AC">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2C208F">
              <w:rPr>
                <w:rFonts w:ascii="Times New Roman" w:hAnsi="Times New Roman" w:cs="Times New Roman"/>
                <w:color w:val="000000"/>
              </w:rPr>
              <w:t>b.</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gas exchange</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Ineffective cardiopulmonary tissue perfusion</w:t>
            </w:r>
          </w:p>
        </w:tc>
      </w:tr>
      <w:tr w:rsidR="002C208F">
        <w:tc>
          <w:tcPr>
            <w:tcW w:w="36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2C208F" w:rsidRDefault="002C20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Self-care deficit: Bathing and hygiene</w:t>
            </w:r>
          </w:p>
        </w:tc>
      </w:tr>
    </w:tbl>
    <w:p w:rsidR="00900B10" w:rsidRDefault="00900B10" w:rsidP="00BD5DA8">
      <w:bookmarkStart w:id="0" w:name="_GoBack"/>
      <w:bookmarkEnd w:id="0"/>
    </w:p>
    <w:sectPr w:rsidR="00900B10" w:rsidSect="005467D7">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08F"/>
    <w:rsid w:val="002C208F"/>
    <w:rsid w:val="00900B10"/>
    <w:rsid w:val="00BD5DA8"/>
    <w:rsid w:val="00D15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2224</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2015-10-13T20:09:00Z</dcterms:created>
  <dcterms:modified xsi:type="dcterms:W3CDTF">2015-10-14T20:00:00Z</dcterms:modified>
</cp:coreProperties>
</file>